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72FA4" w14:textId="17E8FB13" w:rsidR="003F3358" w:rsidRPr="00EF5B78" w:rsidRDefault="003F3358" w:rsidP="003F3358">
      <w:pPr>
        <w:spacing w:line="600" w:lineRule="exact"/>
        <w:jc w:val="center"/>
        <w:rPr>
          <w:rFonts w:ascii="標楷體" w:eastAsia="標楷體" w:hAnsi="標楷體"/>
          <w:color w:val="FF0000"/>
          <w:sz w:val="28"/>
          <w:szCs w:val="28"/>
        </w:rPr>
      </w:pPr>
      <w:r w:rsidRPr="003F3358">
        <w:rPr>
          <w:color w:val="77206D" w:themeColor="accent5" w:themeShade="BF"/>
          <w:sz w:val="56"/>
          <w:szCs w:val="56"/>
        </w:rPr>
        <w:t>機關安全維護宣導</w:t>
      </w:r>
      <w:r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  </w:t>
      </w:r>
      <w:r w:rsidRPr="00695972">
        <w:rPr>
          <w:rFonts w:ascii="標楷體" w:eastAsia="標楷體" w:hAnsi="標楷體" w:cs="新細明體" w:hint="eastAsia"/>
          <w:color w:val="215E99" w:themeColor="text2" w:themeTint="BF"/>
          <w:kern w:val="0"/>
          <w:sz w:val="28"/>
          <w:szCs w:val="28"/>
        </w:rPr>
        <w:t>【</w:t>
      </w:r>
      <w:r w:rsidRPr="00695972">
        <w:rPr>
          <w:rFonts w:ascii="標楷體" w:eastAsia="標楷體" w:hAnsi="標楷體" w:cs="新細明體" w:hint="eastAsia"/>
          <w:b/>
          <w:color w:val="215E99" w:themeColor="text2" w:themeTint="BF"/>
          <w:kern w:val="0"/>
          <w:sz w:val="28"/>
          <w:szCs w:val="28"/>
        </w:rPr>
        <w:t>113.</w:t>
      </w:r>
      <w:r>
        <w:rPr>
          <w:rFonts w:ascii="標楷體" w:eastAsia="標楷體" w:hAnsi="標楷體" w:cs="新細明體" w:hint="eastAsia"/>
          <w:b/>
          <w:color w:val="215E99" w:themeColor="text2" w:themeTint="BF"/>
          <w:kern w:val="0"/>
          <w:sz w:val="28"/>
          <w:szCs w:val="28"/>
        </w:rPr>
        <w:t>9</w:t>
      </w:r>
      <w:r w:rsidRPr="00695972">
        <w:rPr>
          <w:rFonts w:ascii="標楷體" w:eastAsia="標楷體" w:hAnsi="標楷體" w:cs="新細明體" w:hint="eastAsia"/>
          <w:color w:val="215E99" w:themeColor="text2" w:themeTint="BF"/>
          <w:kern w:val="0"/>
          <w:sz w:val="28"/>
          <w:szCs w:val="28"/>
        </w:rPr>
        <w:t>】</w:t>
      </w:r>
    </w:p>
    <w:p w14:paraId="2F8B982C" w14:textId="77777777" w:rsidR="003F3358" w:rsidRPr="00DC7E83" w:rsidRDefault="003F3358" w:rsidP="003F3358"/>
    <w:tbl>
      <w:tblPr>
        <w:tblW w:w="10773" w:type="dxa"/>
        <w:tblInd w:w="-1321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3F3358" w14:paraId="5AD89EFB" w14:textId="77777777" w:rsidTr="00D633D1">
        <w:trPr>
          <w:trHeight w:val="11484"/>
        </w:trPr>
        <w:tc>
          <w:tcPr>
            <w:tcW w:w="10773" w:type="dxa"/>
            <w:tcBorders>
              <w:top w:val="thickThinSmallGap" w:sz="24" w:space="0" w:color="E97132" w:themeColor="accent2"/>
              <w:left w:val="thickThinSmallGap" w:sz="24" w:space="0" w:color="E97132" w:themeColor="accent2"/>
              <w:bottom w:val="thickThinSmallGap" w:sz="24" w:space="0" w:color="E97132" w:themeColor="accent2"/>
              <w:right w:val="thickThinSmallGap" w:sz="24" w:space="0" w:color="E97132" w:themeColor="accent2"/>
            </w:tcBorders>
          </w:tcPr>
          <w:p w14:paraId="02856469" w14:textId="669B397D" w:rsidR="003F3358" w:rsidRPr="003F3358" w:rsidRDefault="003F3358" w:rsidP="003F3358">
            <w:pPr>
              <w:pStyle w:val="Web"/>
              <w:shd w:val="clear" w:color="auto" w:fill="FFFFFF"/>
              <w:spacing w:before="0" w:after="240"/>
              <w:jc w:val="center"/>
              <w:rPr>
                <w:color w:val="E97132" w:themeColor="accent2"/>
                <w:sz w:val="36"/>
                <w:szCs w:val="36"/>
              </w:rPr>
            </w:pPr>
            <w:r w:rsidRPr="003F3358">
              <w:rPr>
                <w:color w:val="E97132" w:themeColor="accent2"/>
                <w:sz w:val="36"/>
                <w:szCs w:val="36"/>
              </w:rPr>
              <w:t>影響機關安全之潛在因素</w:t>
            </w:r>
          </w:p>
          <w:p w14:paraId="7040D8E1" w14:textId="2723E64F" w:rsidR="003F3358" w:rsidRPr="003F3358" w:rsidRDefault="003F3358" w:rsidP="003F3358">
            <w:pPr>
              <w:pStyle w:val="Web"/>
              <w:numPr>
                <w:ilvl w:val="0"/>
                <w:numId w:val="2"/>
              </w:numPr>
              <w:shd w:val="clear" w:color="auto" w:fill="FFFFFF"/>
              <w:spacing w:before="0" w:after="240"/>
              <w:rPr>
                <w:sz w:val="32"/>
                <w:szCs w:val="32"/>
              </w:rPr>
            </w:pPr>
            <w:r w:rsidRPr="003F3358">
              <w:rPr>
                <w:sz w:val="32"/>
                <w:szCs w:val="32"/>
              </w:rPr>
              <w:t>注意電器設備之安全使用 針對老舊設施應將電線設備重新拉線更新，同仁使用電器設備</w:t>
            </w:r>
            <w:proofErr w:type="gramStart"/>
            <w:r w:rsidRPr="003F3358">
              <w:rPr>
                <w:sz w:val="32"/>
                <w:szCs w:val="32"/>
              </w:rPr>
              <w:t>亦應謹</w:t>
            </w:r>
            <w:proofErr w:type="gramEnd"/>
            <w:r w:rsidRPr="003F3358">
              <w:rPr>
                <w:sz w:val="32"/>
                <w:szCs w:val="32"/>
              </w:rPr>
              <w:t xml:space="preserve"> 慎，勿長期使用、勿超過負荷、以維護電器設備安全。另重要電機房應 保持通風，嚴禁堆置物品，以免發生危險。 </w:t>
            </w:r>
          </w:p>
          <w:p w14:paraId="14D4A0F4" w14:textId="77777777" w:rsidR="003F3358" w:rsidRPr="003F3358" w:rsidRDefault="003F3358" w:rsidP="00D633D1">
            <w:pPr>
              <w:pStyle w:val="Web"/>
              <w:shd w:val="clear" w:color="auto" w:fill="FFFFFF"/>
              <w:spacing w:before="0" w:after="240"/>
              <w:rPr>
                <w:sz w:val="32"/>
                <w:szCs w:val="32"/>
              </w:rPr>
            </w:pPr>
            <w:r w:rsidRPr="003F3358">
              <w:rPr>
                <w:sz w:val="32"/>
                <w:szCs w:val="32"/>
              </w:rPr>
              <w:t>2. 非上班期間加強管制，加強留意是否有民眾逗留 雖然許多機關係開放式空間，惟單位同仁下班前仍應做好管制措施，確 認</w:t>
            </w:r>
            <w:proofErr w:type="gramStart"/>
            <w:r w:rsidRPr="003F3358">
              <w:rPr>
                <w:sz w:val="32"/>
                <w:szCs w:val="32"/>
              </w:rPr>
              <w:t>已無洽公</w:t>
            </w:r>
            <w:proofErr w:type="gramEnd"/>
            <w:r w:rsidRPr="003F3358">
              <w:rPr>
                <w:sz w:val="32"/>
                <w:szCs w:val="32"/>
              </w:rPr>
              <w:t xml:space="preserve">民眾於非上班時間仍逗留於機關內，以免發生辦公設備失竊 或公文書遺失事件。下班後及例假日則應執行出入管制，以員工識別證 進行驗證通行。 </w:t>
            </w:r>
          </w:p>
          <w:p w14:paraId="021AD053" w14:textId="77777777" w:rsidR="003F3358" w:rsidRPr="003F3358" w:rsidRDefault="003F3358" w:rsidP="00D633D1">
            <w:pPr>
              <w:pStyle w:val="Web"/>
              <w:shd w:val="clear" w:color="auto" w:fill="FFFFFF"/>
              <w:spacing w:before="0" w:after="240"/>
              <w:rPr>
                <w:sz w:val="32"/>
                <w:szCs w:val="32"/>
              </w:rPr>
            </w:pPr>
            <w:r w:rsidRPr="003F3358">
              <w:rPr>
                <w:sz w:val="32"/>
                <w:szCs w:val="32"/>
              </w:rPr>
              <w:t>3. 設定保全系統並確保保全公司能夠即時派員處理突發狀況 辦公廳舍遭人侵入，卻因機關未設定保全系統或保全公司未即時派員處 理，最後導致設備遭竊之情況時有所聞。建議定期加強值班人員</w:t>
            </w:r>
            <w:proofErr w:type="gramStart"/>
            <w:r w:rsidRPr="003F3358">
              <w:rPr>
                <w:sz w:val="32"/>
                <w:szCs w:val="32"/>
              </w:rPr>
              <w:t>教育訓</w:t>
            </w:r>
            <w:proofErr w:type="gramEnd"/>
            <w:r w:rsidRPr="003F3358">
              <w:rPr>
                <w:sz w:val="32"/>
                <w:szCs w:val="32"/>
              </w:rPr>
              <w:t xml:space="preserve"> 練、定期測試保全公司反應能力及防護效率。 </w:t>
            </w:r>
          </w:p>
          <w:p w14:paraId="536BDE43" w14:textId="77777777" w:rsidR="003F3358" w:rsidRPr="003F3358" w:rsidRDefault="003F3358" w:rsidP="00D633D1">
            <w:pPr>
              <w:pStyle w:val="Web"/>
              <w:shd w:val="clear" w:color="auto" w:fill="FFFFFF"/>
              <w:spacing w:before="0" w:after="240"/>
              <w:rPr>
                <w:sz w:val="32"/>
                <w:szCs w:val="32"/>
              </w:rPr>
            </w:pPr>
            <w:r w:rsidRPr="003F3358">
              <w:rPr>
                <w:sz w:val="32"/>
                <w:szCs w:val="32"/>
              </w:rPr>
              <w:t>4. 注意辦公廳舍周遭有</w:t>
            </w:r>
            <w:proofErr w:type="gramStart"/>
            <w:r w:rsidRPr="003F3358">
              <w:rPr>
                <w:sz w:val="32"/>
                <w:szCs w:val="32"/>
              </w:rPr>
              <w:t>無遭置放</w:t>
            </w:r>
            <w:proofErr w:type="gramEnd"/>
            <w:r w:rsidRPr="003F3358">
              <w:rPr>
                <w:sz w:val="32"/>
                <w:szCs w:val="32"/>
              </w:rPr>
              <w:t>易燃、爆裂物或其它危險物品 辦公廳舍周遭通常停放有不少汽機車，如遭縱火或類似意外，可能發生 嚴重後果，應加強巡查並透過全體員工共同維護。若知將有大型抗議活 動時，應請求警</w:t>
            </w:r>
            <w:r w:rsidRPr="003F3358">
              <w:rPr>
                <w:sz w:val="32"/>
                <w:szCs w:val="32"/>
              </w:rPr>
              <w:lastRenderedPageBreak/>
              <w:t xml:space="preserve">察單位支援警力並通報政風單位，降低抗議者因情緒失 控而置放危險物品之可能。 </w:t>
            </w:r>
          </w:p>
          <w:p w14:paraId="1E3B2838" w14:textId="77777777" w:rsidR="003F3358" w:rsidRPr="003F3358" w:rsidRDefault="003F3358" w:rsidP="00D633D1">
            <w:pPr>
              <w:pStyle w:val="Web"/>
              <w:shd w:val="clear" w:color="auto" w:fill="FFFFFF"/>
              <w:spacing w:before="0" w:after="240"/>
              <w:rPr>
                <w:sz w:val="32"/>
                <w:szCs w:val="32"/>
              </w:rPr>
            </w:pPr>
            <w:r w:rsidRPr="003F3358">
              <w:rPr>
                <w:sz w:val="32"/>
                <w:szCs w:val="32"/>
              </w:rPr>
              <w:t>5. 平時即應注意辦公廳舍安全狀況，定期辦理安全檢查 平時即應注意「滅火器是否仍在有效期限內」、「是否有定期辦理電梯 安全檢查」、「機關出入門口、樓梯、走廊及逃生通道上禁止堆放雜物」 等辦公廳舍內之設備安全，降低災害發生機率。</w:t>
            </w:r>
          </w:p>
          <w:p w14:paraId="5775E7B7" w14:textId="77777777" w:rsidR="003F3358" w:rsidRPr="003F3358" w:rsidRDefault="003F3358" w:rsidP="00D633D1">
            <w:pPr>
              <w:pStyle w:val="Web"/>
              <w:shd w:val="clear" w:color="auto" w:fill="FFFFFF"/>
              <w:spacing w:before="0" w:after="240"/>
              <w:rPr>
                <w:sz w:val="32"/>
                <w:szCs w:val="32"/>
              </w:rPr>
            </w:pPr>
            <w:r w:rsidRPr="003F3358">
              <w:rPr>
                <w:sz w:val="32"/>
                <w:szCs w:val="32"/>
              </w:rPr>
              <w:t xml:space="preserve"> 6. 培養員工安全意識，密切注意可疑之人、事、物 多數行政機關為開放式服務機關，民眾進出頻繁，實施門禁管制不易， 惟仍可請服務</w:t>
            </w:r>
            <w:proofErr w:type="gramStart"/>
            <w:r w:rsidRPr="003F3358">
              <w:rPr>
                <w:sz w:val="32"/>
                <w:szCs w:val="32"/>
              </w:rPr>
              <w:t>臺</w:t>
            </w:r>
            <w:proofErr w:type="gramEnd"/>
            <w:r w:rsidRPr="003F3358">
              <w:rPr>
                <w:sz w:val="32"/>
                <w:szCs w:val="32"/>
              </w:rPr>
              <w:t>或保全人員加強辨識可疑人物</w:t>
            </w:r>
            <w:proofErr w:type="gramStart"/>
            <w:r w:rsidRPr="003F3358">
              <w:rPr>
                <w:sz w:val="32"/>
                <w:szCs w:val="32"/>
              </w:rPr>
              <w:t>（</w:t>
            </w:r>
            <w:proofErr w:type="gramEnd"/>
            <w:r w:rsidRPr="003F3358">
              <w:rPr>
                <w:sz w:val="32"/>
                <w:szCs w:val="32"/>
              </w:rPr>
              <w:t>例如：疑似攜帶危險物 品、穿著不合時宜、詢問特定人員位置、嘗試進入</w:t>
            </w:r>
            <w:proofErr w:type="gramStart"/>
            <w:r w:rsidRPr="003F3358">
              <w:rPr>
                <w:sz w:val="32"/>
                <w:szCs w:val="32"/>
              </w:rPr>
              <w:t>非洽公區</w:t>
            </w:r>
            <w:proofErr w:type="gramEnd"/>
            <w:r w:rsidRPr="003F3358">
              <w:rPr>
                <w:sz w:val="32"/>
                <w:szCs w:val="32"/>
              </w:rPr>
              <w:t>或其他形跡 詭異行為</w:t>
            </w:r>
            <w:proofErr w:type="gramStart"/>
            <w:r w:rsidRPr="003F3358">
              <w:rPr>
                <w:sz w:val="32"/>
                <w:szCs w:val="32"/>
              </w:rPr>
              <w:t>）</w:t>
            </w:r>
            <w:proofErr w:type="gramEnd"/>
            <w:r w:rsidRPr="003F3358">
              <w:rPr>
                <w:sz w:val="32"/>
                <w:szCs w:val="32"/>
              </w:rPr>
              <w:t>，並適時詢問</w:t>
            </w:r>
            <w:proofErr w:type="gramStart"/>
            <w:r w:rsidRPr="003F3358">
              <w:rPr>
                <w:sz w:val="32"/>
                <w:szCs w:val="32"/>
              </w:rPr>
              <w:t>洽</w:t>
            </w:r>
            <w:proofErr w:type="gramEnd"/>
            <w:r w:rsidRPr="003F3358">
              <w:rPr>
                <w:sz w:val="32"/>
                <w:szCs w:val="32"/>
              </w:rPr>
              <w:t xml:space="preserve">公事由，藉交談過程中初步判別是否有不良 意圖，提高警覺。 </w:t>
            </w:r>
          </w:p>
          <w:p w14:paraId="15A5398C" w14:textId="77777777" w:rsidR="003F3358" w:rsidRDefault="003F3358" w:rsidP="00D633D1">
            <w:pPr>
              <w:pStyle w:val="Web"/>
              <w:shd w:val="clear" w:color="auto" w:fill="FFFFFF"/>
              <w:spacing w:before="0" w:after="240"/>
              <w:rPr>
                <w:sz w:val="32"/>
                <w:szCs w:val="32"/>
              </w:rPr>
            </w:pPr>
            <w:r w:rsidRPr="003F3358">
              <w:rPr>
                <w:sz w:val="32"/>
                <w:szCs w:val="32"/>
              </w:rPr>
              <w:t>7. 充實機關監視設備系統 發生糾紛時，雙方往往各</w:t>
            </w:r>
            <w:proofErr w:type="gramStart"/>
            <w:r w:rsidRPr="003F3358">
              <w:rPr>
                <w:sz w:val="32"/>
                <w:szCs w:val="32"/>
              </w:rPr>
              <w:t>說各話</w:t>
            </w:r>
            <w:proofErr w:type="gramEnd"/>
            <w:r w:rsidRPr="003F3358">
              <w:rPr>
                <w:sz w:val="32"/>
                <w:szCs w:val="32"/>
              </w:rPr>
              <w:t>，為有客觀證據還原事實，充足的監視 設備不可或缺；</w:t>
            </w:r>
            <w:proofErr w:type="gramStart"/>
            <w:r w:rsidRPr="003F3358">
              <w:rPr>
                <w:sz w:val="32"/>
                <w:szCs w:val="32"/>
              </w:rPr>
              <w:t>此外，</w:t>
            </w:r>
            <w:proofErr w:type="gramEnd"/>
            <w:r w:rsidRPr="003F3358">
              <w:rPr>
                <w:sz w:val="32"/>
                <w:szCs w:val="32"/>
              </w:rPr>
              <w:t>監視影像亦可用於預先發現洽公民眾有無異常舉 動，以為因應。</w:t>
            </w:r>
          </w:p>
          <w:p w14:paraId="6A9D9970" w14:textId="7AA4A19F" w:rsidR="003F3358" w:rsidRDefault="003F3358" w:rsidP="00D633D1">
            <w:pPr>
              <w:pStyle w:val="Web"/>
              <w:shd w:val="clear" w:color="auto" w:fill="FFFFFF"/>
              <w:spacing w:before="0" w:after="240"/>
              <w:rPr>
                <w:rFonts w:ascii="Helvetica" w:hAnsi="Helvetica"/>
                <w:color w:val="000000"/>
                <w:sz w:val="32"/>
                <w:szCs w:val="32"/>
              </w:rPr>
            </w:pPr>
            <w:r w:rsidRPr="003F3358">
              <w:rPr>
                <w:sz w:val="32"/>
                <w:szCs w:val="32"/>
              </w:rPr>
              <w:t>曾有案例即為法院審理時調</w:t>
            </w:r>
            <w:proofErr w:type="gramStart"/>
            <w:r w:rsidRPr="003F3358">
              <w:rPr>
                <w:sz w:val="32"/>
                <w:szCs w:val="32"/>
              </w:rPr>
              <w:t>閱</w:t>
            </w:r>
            <w:proofErr w:type="gramEnd"/>
            <w:r w:rsidRPr="003F3358">
              <w:rPr>
                <w:sz w:val="32"/>
                <w:szCs w:val="32"/>
              </w:rPr>
              <w:t>監視錄影畫面，發現民眾確實對承辦</w:t>
            </w:r>
            <w:proofErr w:type="gramStart"/>
            <w:r w:rsidRPr="003F3358">
              <w:rPr>
                <w:sz w:val="32"/>
                <w:szCs w:val="32"/>
              </w:rPr>
              <w:t>人員有狀似</w:t>
            </w:r>
            <w:proofErr w:type="gramEnd"/>
            <w:r w:rsidRPr="003F3358">
              <w:rPr>
                <w:sz w:val="32"/>
                <w:szCs w:val="32"/>
              </w:rPr>
              <w:t>怒罵之舉，再輔</w:t>
            </w:r>
            <w:proofErr w:type="gramStart"/>
            <w:r w:rsidRPr="003F3358">
              <w:rPr>
                <w:sz w:val="32"/>
                <w:szCs w:val="32"/>
              </w:rPr>
              <w:t>以在場人員</w:t>
            </w:r>
            <w:proofErr w:type="gramEnd"/>
            <w:r w:rsidRPr="003F3358">
              <w:rPr>
                <w:sz w:val="32"/>
                <w:szCs w:val="32"/>
              </w:rPr>
              <w:t xml:space="preserve">陳述，法院才得以認定該民眾確有侮辱公務員之行為，還原事實真相。 </w:t>
            </w:r>
            <w:r w:rsidRPr="003F3358">
              <w:rPr>
                <w:rFonts w:ascii="Helvetica" w:hAnsi="Helvetica" w:hint="eastAsia"/>
                <w:color w:val="000000"/>
                <w:sz w:val="32"/>
                <w:szCs w:val="32"/>
              </w:rPr>
              <w:t xml:space="preserve">       </w:t>
            </w:r>
          </w:p>
          <w:p w14:paraId="792A4420" w14:textId="457BA866" w:rsidR="003F3358" w:rsidRPr="003F3358" w:rsidRDefault="003F3358" w:rsidP="00D633D1">
            <w:pPr>
              <w:pStyle w:val="Web"/>
              <w:shd w:val="clear" w:color="auto" w:fill="FFFFFF"/>
              <w:spacing w:before="0" w:after="240"/>
              <w:rPr>
                <w:rFonts w:ascii="Helvetica" w:hAnsi="Helvetic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 xml:space="preserve">                                      </w:t>
            </w:r>
            <w:r w:rsidRPr="003F3358">
              <w:rPr>
                <w:rFonts w:ascii="標楷體" w:eastAsia="標楷體" w:hAnsi="標楷體" w:hint="eastAsia"/>
                <w:sz w:val="32"/>
                <w:szCs w:val="32"/>
              </w:rPr>
              <w:t>資料來源：</w:t>
            </w:r>
            <w:r w:rsidRPr="003F3358">
              <w:rPr>
                <w:rFonts w:ascii="Helvetica" w:hAnsi="Helvetica"/>
                <w:color w:val="666666"/>
                <w:sz w:val="32"/>
                <w:szCs w:val="32"/>
              </w:rPr>
              <w:t> </w:t>
            </w:r>
            <w:r>
              <w:rPr>
                <w:rFonts w:ascii="Helvetica" w:hAnsi="Helvetica" w:hint="eastAsia"/>
                <w:color w:val="111111"/>
                <w:sz w:val="32"/>
                <w:szCs w:val="32"/>
              </w:rPr>
              <w:t>屏東縣政府環保局</w:t>
            </w:r>
          </w:p>
          <w:p w14:paraId="658472DD" w14:textId="77777777" w:rsidR="003F3358" w:rsidRPr="00AC4723" w:rsidRDefault="003F3358" w:rsidP="00D633D1">
            <w:pPr>
              <w:spacing w:line="460" w:lineRule="exact"/>
              <w:jc w:val="right"/>
              <w:rPr>
                <w:rFonts w:ascii="標楷體" w:eastAsia="標楷體" w:hAnsi="標楷體"/>
              </w:rPr>
            </w:pPr>
            <w:r w:rsidRPr="009E7DCC">
              <w:rPr>
                <w:rFonts w:ascii="標楷體" w:eastAsia="標楷體" w:hAnsi="標楷體"/>
              </w:rPr>
              <w:t xml:space="preserve"> </w:t>
            </w:r>
          </w:p>
          <w:p w14:paraId="25377036" w14:textId="77777777" w:rsidR="003F3358" w:rsidRDefault="003F3358" w:rsidP="00D633D1">
            <w:pPr>
              <w:pStyle w:val="Web"/>
              <w:shd w:val="clear" w:color="auto" w:fill="FFFFFF"/>
              <w:spacing w:before="0" w:after="240"/>
              <w:ind w:left="264"/>
              <w:jc w:val="center"/>
              <w:rPr>
                <w:rFonts w:ascii="Helvetica" w:hAnsi="Helvetica"/>
                <w:color w:val="000000"/>
                <w:sz w:val="25"/>
                <w:szCs w:val="25"/>
              </w:rPr>
            </w:pPr>
            <w:r w:rsidRPr="005D6E9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雲林縣西螺鎮公所政風室</w:t>
            </w:r>
          </w:p>
        </w:tc>
      </w:tr>
    </w:tbl>
    <w:p w14:paraId="4357FB72" w14:textId="77777777" w:rsidR="003F3358" w:rsidRPr="00DC7E83" w:rsidRDefault="003F3358" w:rsidP="003F3358"/>
    <w:p w14:paraId="7ED426BE" w14:textId="77777777" w:rsidR="001F5788" w:rsidRPr="003F3358" w:rsidRDefault="001F5788"/>
    <w:sectPr w:rsidR="001F5788" w:rsidRPr="003F33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A204E"/>
    <w:multiLevelType w:val="hybridMultilevel"/>
    <w:tmpl w:val="56DA482C"/>
    <w:lvl w:ilvl="0" w:tplc="84A8AB4E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A85E2B"/>
    <w:multiLevelType w:val="hybridMultilevel"/>
    <w:tmpl w:val="2878E44A"/>
    <w:lvl w:ilvl="0" w:tplc="31DAEB08">
      <w:start w:val="7"/>
      <w:numFmt w:val="taiwaneseCountingThousand"/>
      <w:lvlText w:val="%1、"/>
      <w:lvlJc w:val="left"/>
      <w:pPr>
        <w:ind w:left="9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num w:numId="1" w16cid:durableId="1688753708">
    <w:abstractNumId w:val="1"/>
  </w:num>
  <w:num w:numId="2" w16cid:durableId="1754818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58"/>
    <w:rsid w:val="001F5788"/>
    <w:rsid w:val="002F7906"/>
    <w:rsid w:val="003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1964B"/>
  <w15:chartTrackingRefBased/>
  <w15:docId w15:val="{60F0A7AC-BAB9-45D6-BDBA-2AA93950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358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F3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35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35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3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358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358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358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358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F335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F33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F335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F33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F335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F335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F335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F335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F33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33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F3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F3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F3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35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3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F335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F3358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3F335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使用者05</dc:creator>
  <cp:keywords/>
  <dc:description/>
  <cp:lastModifiedBy>使用者05</cp:lastModifiedBy>
  <cp:revision>1</cp:revision>
  <dcterms:created xsi:type="dcterms:W3CDTF">2024-09-10T08:12:00Z</dcterms:created>
  <dcterms:modified xsi:type="dcterms:W3CDTF">2024-09-10T08:21:00Z</dcterms:modified>
</cp:coreProperties>
</file>