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54BE" w14:textId="347CC7D1" w:rsidR="007A7E3A" w:rsidRPr="007A7E3A" w:rsidRDefault="007A7E3A" w:rsidP="007A7E3A">
      <w:pPr>
        <w:spacing w:line="560" w:lineRule="exact"/>
        <w:jc w:val="center"/>
        <w:rPr>
          <w:rFonts w:ascii="標楷體" w:eastAsia="標楷體" w:hAnsi="標楷體"/>
          <w:color w:val="A02B93" w:themeColor="accent5"/>
          <w:sz w:val="28"/>
          <w:szCs w:val="28"/>
        </w:rPr>
      </w:pPr>
      <w:r w:rsidRPr="007A7E3A">
        <w:rPr>
          <w:rFonts w:ascii="標楷體" w:eastAsia="標楷體" w:hAnsi="標楷體" w:cs="新細明體" w:hint="eastAsia"/>
          <w:b/>
          <w:color w:val="A02B93" w:themeColor="accent5"/>
          <w:kern w:val="0"/>
          <w:sz w:val="56"/>
          <w:szCs w:val="56"/>
        </w:rPr>
        <w:t>消費者保護宣導</w:t>
      </w:r>
      <w:r w:rsidRPr="007A7E3A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 xml:space="preserve"> </w:t>
      </w:r>
      <w:r w:rsidRPr="007A7E3A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 xml:space="preserve">         </w:t>
      </w:r>
      <w:r w:rsidRPr="007A7E3A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【11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4.01</w:t>
      </w:r>
      <w:r w:rsidRPr="007A7E3A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】</w:t>
      </w:r>
    </w:p>
    <w:tbl>
      <w:tblPr>
        <w:tblW w:w="10494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494"/>
      </w:tblGrid>
      <w:tr w:rsidR="007A7E3A" w:rsidRPr="009849EE" w14:paraId="326103C6" w14:textId="77777777" w:rsidTr="007A7E3A">
        <w:trPr>
          <w:trHeight w:val="680"/>
        </w:trPr>
        <w:tc>
          <w:tcPr>
            <w:tcW w:w="10494" w:type="dxa"/>
            <w:tcBorders>
              <w:top w:val="double" w:sz="4" w:space="0" w:color="E97132" w:themeColor="accent2"/>
              <w:left w:val="double" w:sz="4" w:space="0" w:color="E97132" w:themeColor="accent2"/>
              <w:bottom w:val="double" w:sz="4" w:space="0" w:color="E97132" w:themeColor="accent2"/>
              <w:right w:val="double" w:sz="4" w:space="0" w:color="E97132" w:themeColor="accent2"/>
            </w:tcBorders>
            <w:shd w:val="clear" w:color="auto" w:fill="auto"/>
            <w:vAlign w:val="center"/>
          </w:tcPr>
          <w:p w14:paraId="4A56C366" w14:textId="78FD832C" w:rsidR="0099232F" w:rsidRPr="0099232F" w:rsidRDefault="007A7E3A" w:rsidP="007A7E3A">
            <w:pPr>
              <w:spacing w:line="460" w:lineRule="exact"/>
              <w:rPr>
                <w:rFonts w:ascii="Helvetica" w:hAnsi="Helvetica" w:cs="Helvetica" w:hint="eastAsia"/>
                <w:color w:val="393939"/>
                <w:sz w:val="40"/>
                <w:szCs w:val="40"/>
                <w:shd w:val="clear" w:color="auto" w:fill="FFFFFF"/>
              </w:rPr>
            </w:pPr>
            <w:proofErr w:type="gramStart"/>
            <w:r w:rsidRPr="0099232F">
              <w:rPr>
                <w:rFonts w:ascii="Helvetica" w:hAnsi="Helvetica" w:cs="Helvetica"/>
                <w:color w:val="393939"/>
                <w:sz w:val="40"/>
                <w:szCs w:val="40"/>
                <w:shd w:val="clear" w:color="auto" w:fill="FFFFFF"/>
              </w:rPr>
              <w:t>網購取貨</w:t>
            </w:r>
            <w:proofErr w:type="gramEnd"/>
            <w:r w:rsidRPr="0099232F">
              <w:rPr>
                <w:rFonts w:ascii="Helvetica" w:hAnsi="Helvetica" w:cs="Helvetica"/>
                <w:color w:val="393939"/>
                <w:sz w:val="40"/>
                <w:szCs w:val="40"/>
                <w:shd w:val="clear" w:color="auto" w:fill="FFFFFF"/>
              </w:rPr>
              <w:t>要注意</w:t>
            </w:r>
          </w:p>
          <w:p w14:paraId="534213FE" w14:textId="77777777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5E28C33C" w14:textId="77777777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32D6D64F" w14:textId="77777777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4EDF8A8D" w14:textId="77777777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71C355CE" w14:textId="3AB47A91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6D90AFE6" w14:textId="77777777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6D2125C7" w14:textId="77777777" w:rsidR="007A7E3A" w:rsidRDefault="007A7E3A" w:rsidP="007A7E3A">
            <w:pPr>
              <w:spacing w:line="460" w:lineRule="exact"/>
              <w:rPr>
                <w:rFonts w:ascii="標楷體" w:eastAsia="標楷體" w:hAnsi="標楷體"/>
              </w:rPr>
            </w:pPr>
          </w:p>
          <w:p w14:paraId="5D2D2353" w14:textId="77777777" w:rsidR="0099232F" w:rsidRDefault="0099232F" w:rsidP="007A7E3A">
            <w:pPr>
              <w:spacing w:line="460" w:lineRule="exact"/>
              <w:rPr>
                <w:noProof/>
              </w:rPr>
            </w:pPr>
          </w:p>
          <w:p w14:paraId="4BCACA18" w14:textId="394D1716" w:rsidR="0099232F" w:rsidRDefault="0099232F" w:rsidP="007A7E3A">
            <w:pPr>
              <w:spacing w:line="460" w:lineRule="exact"/>
              <w:rPr>
                <w:noProof/>
              </w:rPr>
            </w:pPr>
          </w:p>
          <w:p w14:paraId="4EFAF3C9" w14:textId="6637D66E" w:rsidR="0099232F" w:rsidRDefault="0099232F" w:rsidP="0099232F">
            <w:pPr>
              <w:spacing w:line="460" w:lineRule="exact"/>
              <w:jc w:val="center"/>
              <w:rPr>
                <w:noProof/>
              </w:rPr>
            </w:pPr>
          </w:p>
          <w:p w14:paraId="726DF10B" w14:textId="01199C41" w:rsidR="0099232F" w:rsidRDefault="0099232F" w:rsidP="007A7E3A">
            <w:pPr>
              <w:spacing w:line="460" w:lineRule="exact"/>
              <w:rPr>
                <w:noProof/>
              </w:rPr>
            </w:pPr>
          </w:p>
          <w:p w14:paraId="6EE8163C" w14:textId="52F599AA" w:rsidR="0099232F" w:rsidRDefault="0099232F" w:rsidP="0099232F">
            <w:pPr>
              <w:spacing w:line="460" w:lineRule="exact"/>
              <w:jc w:val="center"/>
              <w:rPr>
                <w:noProof/>
              </w:rPr>
            </w:pPr>
          </w:p>
          <w:p w14:paraId="13A1F9F5" w14:textId="68828421" w:rsidR="007A7E3A" w:rsidRDefault="007A7E3A" w:rsidP="0099232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  <w:p w14:paraId="6553AC6A" w14:textId="77777777" w:rsidR="0099232F" w:rsidRDefault="0099232F" w:rsidP="0099232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  <w:p w14:paraId="663F4507" w14:textId="53C01A00" w:rsidR="0099232F" w:rsidRDefault="0099232F" w:rsidP="0099232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0BB241BA" wp14:editId="50903A3C">
                  <wp:extent cx="3505200" cy="3962400"/>
                  <wp:effectExtent l="0" t="0" r="0" b="0"/>
                  <wp:docPr id="191692004" name="圖片 1" descr="一張含有 文字, 卡通, 人的臉孔, 傳單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92004" name="圖片 1" descr="一張含有 文字, 卡通, 人的臉孔, 傳單 的圖片&#10;&#10;自動產生的描述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3" t="2517" r="25306" b="54187"/>
                          <a:stretch/>
                        </pic:blipFill>
                        <pic:spPr bwMode="auto">
                          <a:xfrm>
                            <a:off x="0" y="0"/>
                            <a:ext cx="3505200" cy="396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AFB9CC" w14:textId="77777777" w:rsidR="0099232F" w:rsidRDefault="0099232F" w:rsidP="0099232F">
            <w:pPr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  <w:p w14:paraId="62B17DCB" w14:textId="04B35932" w:rsidR="007A7E3A" w:rsidRPr="009E7DCC" w:rsidRDefault="007A7E3A" w:rsidP="00170D04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 w:hint="eastAsia"/>
              </w:rPr>
              <w:t>資料來源：</w:t>
            </w:r>
            <w:r>
              <w:rPr>
                <w:rFonts w:ascii="標楷體" w:eastAsia="標楷體" w:hAnsi="標楷體" w:hint="eastAsia"/>
              </w:rPr>
              <w:t>台中市政府水利局</w:t>
            </w:r>
          </w:p>
          <w:p w14:paraId="4E33C031" w14:textId="77777777" w:rsidR="007A7E3A" w:rsidRPr="009849EE" w:rsidRDefault="007A7E3A" w:rsidP="00170D04">
            <w:pPr>
              <w:autoSpaceDE w:val="0"/>
              <w:autoSpaceDN w:val="0"/>
              <w:adjustRightInd w:val="0"/>
              <w:spacing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 xml:space="preserve">     </w:t>
            </w:r>
            <w:r w:rsidRPr="009849EE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1ED82F68" w14:textId="77777777" w:rsidR="001F5788" w:rsidRPr="007A7E3A" w:rsidRDefault="001F5788"/>
    <w:sectPr w:rsidR="001F5788" w:rsidRPr="007A7E3A" w:rsidSect="007A7E3A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A"/>
    <w:rsid w:val="001F5788"/>
    <w:rsid w:val="0021526D"/>
    <w:rsid w:val="007A7E3A"/>
    <w:rsid w:val="009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732B"/>
  <w15:chartTrackingRefBased/>
  <w15:docId w15:val="{37CDD698-0BE6-48AC-8755-768D75E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3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7E3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3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3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3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3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3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7E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A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A7E3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A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A7E3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A7E3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A7E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A7E3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A7E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7E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A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3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A7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3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A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3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7A7E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A7E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7E3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rsid w:val="007A7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2025-01-03T02:43:00Z</dcterms:created>
  <dcterms:modified xsi:type="dcterms:W3CDTF">2025-01-03T02:59:00Z</dcterms:modified>
</cp:coreProperties>
</file>