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05DB" w14:textId="76DADD9F" w:rsidR="00BE5F8A" w:rsidRPr="00BE5F8A" w:rsidRDefault="00BE5F8A" w:rsidP="00BE5F8A">
      <w:pPr>
        <w:jc w:val="center"/>
        <w:rPr>
          <w:rFonts w:ascii="標楷體" w:eastAsia="標楷體" w:hAnsi="標楷體" w:cs="新細明體"/>
          <w:b/>
          <w:color w:val="A02B93" w:themeColor="accent5"/>
          <w:kern w:val="0"/>
          <w:sz w:val="28"/>
          <w:szCs w:val="28"/>
        </w:rPr>
      </w:pPr>
      <w:r w:rsidRPr="00BE5F8A">
        <w:rPr>
          <w:rFonts w:ascii="標楷體" w:eastAsia="標楷體" w:hAnsi="標楷體" w:cs="新細明體" w:hint="eastAsia"/>
          <w:b/>
          <w:color w:val="A02B93" w:themeColor="accent5"/>
          <w:kern w:val="0"/>
          <w:sz w:val="56"/>
          <w:szCs w:val="56"/>
        </w:rPr>
        <w:t>資訊安全維護宣導</w:t>
      </w:r>
      <w:r w:rsidRPr="00EF5B78">
        <w:rPr>
          <w:rFonts w:ascii="標楷體" w:eastAsia="標楷體" w:hAnsi="標楷體" w:cs="新細明體" w:hint="eastAsia"/>
          <w:b/>
          <w:color w:val="993366"/>
          <w:kern w:val="0"/>
          <w:sz w:val="28"/>
          <w:szCs w:val="28"/>
        </w:rPr>
        <w:t xml:space="preserve">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1F68FB">
        <w:rPr>
          <w:rFonts w:ascii="標楷體" w:eastAsia="標楷體" w:hAnsi="標楷體" w:cs="新細明體" w:hint="eastAsia"/>
          <w:color w:val="4C94D8" w:themeColor="text2" w:themeTint="80"/>
          <w:kern w:val="0"/>
          <w:sz w:val="28"/>
          <w:szCs w:val="28"/>
        </w:rPr>
        <w:t xml:space="preserve"> </w:t>
      </w:r>
      <w:r w:rsidRPr="00BE5F8A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 xml:space="preserve"> 【</w:t>
      </w:r>
      <w:r w:rsidRPr="00BE5F8A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4.01</w:t>
      </w:r>
      <w:r w:rsidRPr="00BE5F8A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tbl>
      <w:tblPr>
        <w:tblpPr w:leftFromText="180" w:rightFromText="180" w:vertAnchor="text" w:horzAnchor="margin" w:tblpY="94"/>
        <w:tblW w:w="1006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BE5F8A" w:rsidRPr="00BE5F8A" w14:paraId="67CBF632" w14:textId="77777777" w:rsidTr="00BE5F8A">
        <w:trPr>
          <w:trHeight w:val="680"/>
        </w:trPr>
        <w:tc>
          <w:tcPr>
            <w:tcW w:w="10068" w:type="dxa"/>
            <w:tcBorders>
              <w:top w:val="double" w:sz="4" w:space="0" w:color="E97132" w:themeColor="accent2"/>
              <w:left w:val="double" w:sz="4" w:space="0" w:color="E97132" w:themeColor="accent2"/>
              <w:bottom w:val="double" w:sz="4" w:space="0" w:color="E97132" w:themeColor="accent2"/>
              <w:right w:val="double" w:sz="4" w:space="0" w:color="E97132" w:themeColor="accent2"/>
            </w:tcBorders>
            <w:shd w:val="clear" w:color="auto" w:fill="auto"/>
            <w:vAlign w:val="center"/>
          </w:tcPr>
          <w:p w14:paraId="4EDAE066" w14:textId="77777777" w:rsidR="00BE5F8A" w:rsidRPr="00BE5F8A" w:rsidRDefault="00BE5F8A" w:rsidP="00BE5F8A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40"/>
                <w:szCs w:val="40"/>
              </w:rPr>
            </w:pPr>
            <w:r w:rsidRPr="00BE5F8A">
              <w:rPr>
                <w:rStyle w:val="af2"/>
                <w:rFonts w:ascii="Helvetica" w:hAnsi="Helvetica" w:cs="Helvetica"/>
                <w:color w:val="393939"/>
                <w:sz w:val="40"/>
                <w:szCs w:val="40"/>
              </w:rPr>
              <w:t>公用電腦不留私人資訊</w:t>
            </w:r>
          </w:p>
          <w:p w14:paraId="3DDF9AF2" w14:textId="77777777" w:rsidR="00BE5F8A" w:rsidRPr="00BE5F8A" w:rsidRDefault="00BE5F8A" w:rsidP="00BE5F8A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40"/>
                <w:szCs w:val="40"/>
              </w:rPr>
            </w:pPr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使用公共場所提供之公用電腦，應避免連線到需輸入帳號密碼才能登入的網站，或記得在使用後確實「登出」，並清除瀏覽器的</w:t>
            </w:r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cookies</w:t>
            </w:r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，才能降低帳號密碼被盜用或</w:t>
            </w:r>
            <w:proofErr w:type="gramStart"/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個</w:t>
            </w:r>
            <w:proofErr w:type="gramEnd"/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資外</w:t>
            </w:r>
            <w:proofErr w:type="gramStart"/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洩</w:t>
            </w:r>
            <w:proofErr w:type="gramEnd"/>
            <w:r w:rsidRPr="00BE5F8A">
              <w:rPr>
                <w:rFonts w:ascii="Helvetica" w:hAnsi="Helvetica" w:cs="Helvetica"/>
                <w:color w:val="393939"/>
                <w:sz w:val="40"/>
                <w:szCs w:val="40"/>
              </w:rPr>
              <w:t>的風險</w:t>
            </w:r>
          </w:p>
          <w:p w14:paraId="1F2E13D7" w14:textId="77777777" w:rsidR="00BE5F8A" w:rsidRDefault="00BE5F8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6CB6BD06" w14:textId="77777777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43B1DDFE" w14:textId="4053E28B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63BA211D" w14:textId="77777777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556F5A3A" w14:textId="270D8247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13F14D3C" w14:textId="77777777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6BF48C72" w14:textId="24829596" w:rsidR="00D32EBA" w:rsidRDefault="00D32EBA" w:rsidP="00BE5F8A">
            <w:pPr>
              <w:keepNext/>
              <w:keepLines/>
              <w:shd w:val="clear" w:color="auto" w:fill="FFFFFF"/>
              <w:spacing w:before="160" w:after="80" w:line="540" w:lineRule="exact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14:paraId="45169482" w14:textId="295876BE" w:rsidR="00D32EBA" w:rsidRDefault="00361567" w:rsidP="00174831">
            <w:pPr>
              <w:keepNext/>
              <w:keepLines/>
              <w:shd w:val="clear" w:color="auto" w:fill="FFFFFF"/>
              <w:spacing w:before="160" w:after="80" w:line="540" w:lineRule="exact"/>
              <w:jc w:val="center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41D02194" wp14:editId="68A4FA56">
                  <wp:extent cx="3032760" cy="3383280"/>
                  <wp:effectExtent l="0" t="0" r="0" b="7620"/>
                  <wp:docPr id="55355249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338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0FDBDF" w14:textId="3572BB80" w:rsidR="00F93A3D" w:rsidRPr="00F93A3D" w:rsidRDefault="00F93A3D" w:rsidP="00F93A3D">
            <w:pPr>
              <w:keepNext/>
              <w:keepLines/>
              <w:shd w:val="clear" w:color="auto" w:fill="FFFFFF"/>
              <w:spacing w:before="160" w:after="80" w:line="540" w:lineRule="exact"/>
              <w:jc w:val="right"/>
              <w:outlineLvl w:val="1"/>
              <w:rPr>
                <w:rFonts w:ascii="標楷體" w:eastAsia="標楷體" w:hAnsi="標楷體" w:hint="eastAsia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>
              <w:rPr>
                <w:rFonts w:ascii="標楷體" w:eastAsia="標楷體" w:hAnsi="標楷體" w:hint="eastAsia"/>
              </w:rPr>
              <w:t>台中市政府財政局</w:t>
            </w:r>
          </w:p>
          <w:p w14:paraId="4309BE07" w14:textId="34D309DC" w:rsidR="00BE5F8A" w:rsidRPr="00BE5F8A" w:rsidRDefault="00BE5F8A" w:rsidP="00361567">
            <w:pPr>
              <w:keepNext/>
              <w:keepLines/>
              <w:shd w:val="clear" w:color="auto" w:fill="FFFFFF"/>
              <w:spacing w:before="160" w:after="80" w:line="540" w:lineRule="exact"/>
              <w:jc w:val="center"/>
              <w:outlineLvl w:val="1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BE5F8A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0278430B" w14:textId="77777777" w:rsidR="001F5788" w:rsidRPr="00BE5F8A" w:rsidRDefault="001F5788" w:rsidP="00BE5F8A">
      <w:pPr>
        <w:ind w:right="-1" w:hanging="1"/>
      </w:pPr>
    </w:p>
    <w:sectPr w:rsidR="001F5788" w:rsidRPr="00BE5F8A" w:rsidSect="00BE5F8A">
      <w:pgSz w:w="11906" w:h="16838"/>
      <w:pgMar w:top="851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B9C5" w14:textId="77777777" w:rsidR="001B29F6" w:rsidRDefault="001B29F6" w:rsidP="00BE5F8A">
      <w:pPr>
        <w:spacing w:after="0" w:line="240" w:lineRule="auto"/>
      </w:pPr>
      <w:r>
        <w:separator/>
      </w:r>
    </w:p>
  </w:endnote>
  <w:endnote w:type="continuationSeparator" w:id="0">
    <w:p w14:paraId="27D91E10" w14:textId="77777777" w:rsidR="001B29F6" w:rsidRDefault="001B29F6" w:rsidP="00B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8890" w14:textId="77777777" w:rsidR="001B29F6" w:rsidRDefault="001B29F6" w:rsidP="00BE5F8A">
      <w:pPr>
        <w:spacing w:after="0" w:line="240" w:lineRule="auto"/>
      </w:pPr>
      <w:r>
        <w:separator/>
      </w:r>
    </w:p>
  </w:footnote>
  <w:footnote w:type="continuationSeparator" w:id="0">
    <w:p w14:paraId="7A98FF01" w14:textId="77777777" w:rsidR="001B29F6" w:rsidRDefault="001B29F6" w:rsidP="00BE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8A"/>
    <w:rsid w:val="00174831"/>
    <w:rsid w:val="001B29F6"/>
    <w:rsid w:val="001B6D9E"/>
    <w:rsid w:val="001F5788"/>
    <w:rsid w:val="00361567"/>
    <w:rsid w:val="00833AC0"/>
    <w:rsid w:val="00900614"/>
    <w:rsid w:val="0097572E"/>
    <w:rsid w:val="00B57DB0"/>
    <w:rsid w:val="00BE5F8A"/>
    <w:rsid w:val="00D32EBA"/>
    <w:rsid w:val="00F83202"/>
    <w:rsid w:val="00F93A3D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65267"/>
  <w15:chartTrackingRefBased/>
  <w15:docId w15:val="{0E9E048E-341D-4072-A54D-409435AB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8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8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8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8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8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8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8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5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E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E5F8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E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E5F8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5F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5F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5F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5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5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5F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5F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5F8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E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E5F8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F8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2">
    <w:name w:val="Strong"/>
    <w:basedOn w:val="a0"/>
    <w:uiPriority w:val="22"/>
    <w:qFormat/>
    <w:rsid w:val="00BE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42ED-AC41-4E7F-BF02-EE14A8A6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3</cp:revision>
  <dcterms:created xsi:type="dcterms:W3CDTF">2025-01-03T00:18:00Z</dcterms:created>
  <dcterms:modified xsi:type="dcterms:W3CDTF">2025-01-03T01:16:00Z</dcterms:modified>
</cp:coreProperties>
</file>